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5FE" w14:textId="285829CE" w:rsidR="00C3791A" w:rsidRDefault="00C3791A" w:rsidP="00C3791A">
      <w:pPr>
        <w:pStyle w:val="Nzev"/>
      </w:pPr>
      <w:r>
        <w:t>Sestava otočného uložení</w:t>
      </w:r>
    </w:p>
    <w:p w14:paraId="59487D4E" w14:textId="4CFBFF63" w:rsidR="00C3791A" w:rsidRDefault="00C3791A" w:rsidP="00C3791A"/>
    <w:p w14:paraId="7A8161F0" w14:textId="60BDC52F" w:rsidR="00C3791A" w:rsidRDefault="00C3791A" w:rsidP="00C3791A">
      <w:r w:rsidRPr="00C3791A">
        <w:rPr>
          <w:b/>
          <w:bCs/>
        </w:rPr>
        <w:t>Zadání</w:t>
      </w:r>
      <w:r>
        <w:t>: Sestava je zadání ve sbírce příkladů na straně B1. Skládá se z čtyř součástí:</w:t>
      </w:r>
    </w:p>
    <w:p w14:paraId="3D6CFCD5" w14:textId="0BD6A755" w:rsidR="00C3791A" w:rsidRDefault="00C3791A" w:rsidP="00C3791A">
      <w:pPr>
        <w:pStyle w:val="Odstavecseseznamem"/>
        <w:numPr>
          <w:ilvl w:val="0"/>
          <w:numId w:val="1"/>
        </w:numPr>
      </w:pPr>
      <w:r>
        <w:t>Základna</w:t>
      </w:r>
    </w:p>
    <w:p w14:paraId="44DE1B0E" w14:textId="6B429621" w:rsidR="00C3791A" w:rsidRDefault="00C3791A" w:rsidP="00C3791A">
      <w:pPr>
        <w:pStyle w:val="Odstavecseseznamem"/>
        <w:numPr>
          <w:ilvl w:val="0"/>
          <w:numId w:val="1"/>
        </w:numPr>
      </w:pPr>
      <w:r>
        <w:t>Kloub</w:t>
      </w:r>
    </w:p>
    <w:p w14:paraId="74866C11" w14:textId="1191C24D" w:rsidR="00C3791A" w:rsidRDefault="00C3791A" w:rsidP="00C3791A">
      <w:pPr>
        <w:pStyle w:val="Odstavecseseznamem"/>
        <w:numPr>
          <w:ilvl w:val="0"/>
          <w:numId w:val="1"/>
        </w:numPr>
      </w:pPr>
      <w:r>
        <w:t>Čep</w:t>
      </w:r>
    </w:p>
    <w:p w14:paraId="1FD7BEB8" w14:textId="1AECE9D8" w:rsidR="00C3791A" w:rsidRDefault="00C3791A" w:rsidP="00C3791A">
      <w:pPr>
        <w:pStyle w:val="Odstavecseseznamem"/>
        <w:numPr>
          <w:ilvl w:val="0"/>
          <w:numId w:val="1"/>
        </w:numPr>
      </w:pPr>
      <w:r>
        <w:t>Normalizovaný Kroužek Č</w:t>
      </w:r>
      <w:r w:rsidRPr="00C3791A">
        <w:t>SN022930</w:t>
      </w:r>
      <w:r>
        <w:t>, který je k dispozici z Obsahového centra.</w:t>
      </w:r>
    </w:p>
    <w:p w14:paraId="0DD3CF26" w14:textId="58A3A699" w:rsidR="00C3791A" w:rsidRDefault="00C3791A" w:rsidP="00C3791A"/>
    <w:p w14:paraId="193B2E73" w14:textId="54642271" w:rsidR="00C3791A" w:rsidRDefault="00C3791A" w:rsidP="00C3791A">
      <w:pPr>
        <w:jc w:val="both"/>
      </w:pPr>
      <w:r>
        <w:t>3 vlastní součásti bychom měli být schopni zkonstruovat samostatně, případně si je můžete</w:t>
      </w:r>
      <w:r w:rsidR="00DC0AC3">
        <w:t xml:space="preserve"> stáhnout</w:t>
      </w:r>
      <w:r>
        <w:t xml:space="preserve"> již hotové. Nyní bychom měli být schopni vytvořit sestavu. Budu se snažit Vás navést poměrně jednoduchým procesem. Ale vezmeme to popořadě.</w:t>
      </w:r>
    </w:p>
    <w:p w14:paraId="0CBA91B4" w14:textId="6C745F69" w:rsidR="00C3791A" w:rsidRDefault="00C3791A" w:rsidP="00C3791A">
      <w:pPr>
        <w:jc w:val="both"/>
      </w:pPr>
    </w:p>
    <w:p w14:paraId="477D21C0" w14:textId="16D95CD1" w:rsidR="00C3791A" w:rsidRDefault="00C3791A" w:rsidP="00C3791A">
      <w:pPr>
        <w:pStyle w:val="Odstavecseseznamem"/>
        <w:numPr>
          <w:ilvl w:val="0"/>
          <w:numId w:val="2"/>
        </w:numPr>
        <w:jc w:val="both"/>
      </w:pPr>
      <w:r>
        <w:t>Založíme si</w:t>
      </w:r>
      <w:r w:rsidR="00931EE2">
        <w:t xml:space="preserve"> nový soubor Sestavy – </w:t>
      </w:r>
      <w:r w:rsidR="00931EE2" w:rsidRPr="00DC0AC3">
        <w:rPr>
          <w:b/>
          <w:bCs/>
        </w:rPr>
        <w:t xml:space="preserve">Norma </w:t>
      </w:r>
      <w:proofErr w:type="spellStart"/>
      <w:r w:rsidR="00931EE2" w:rsidRPr="00DC0AC3">
        <w:rPr>
          <w:b/>
          <w:bCs/>
        </w:rPr>
        <w:t>Standard.iam</w:t>
      </w:r>
      <w:proofErr w:type="spellEnd"/>
    </w:p>
    <w:p w14:paraId="2BCA88C8" w14:textId="2363CE6D" w:rsidR="00931EE2" w:rsidRDefault="00931EE2" w:rsidP="00931EE2">
      <w:pPr>
        <w:jc w:val="center"/>
      </w:pPr>
      <w:r>
        <w:rPr>
          <w:noProof/>
        </w:rPr>
        <w:drawing>
          <wp:inline distT="0" distB="0" distL="0" distR="0" wp14:anchorId="46F2FD92" wp14:editId="7DCD33AB">
            <wp:extent cx="3686175" cy="1557035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4523" cy="156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567F" w14:textId="7AB213D6" w:rsidR="00C3791A" w:rsidRDefault="00C3791A" w:rsidP="00C3791A"/>
    <w:p w14:paraId="1CAFEED5" w14:textId="710CD81B" w:rsidR="00931EE2" w:rsidRDefault="00931EE2" w:rsidP="00931EE2">
      <w:pPr>
        <w:pStyle w:val="Odstavecseseznamem"/>
        <w:numPr>
          <w:ilvl w:val="0"/>
          <w:numId w:val="2"/>
        </w:numPr>
      </w:pPr>
      <w:r>
        <w:t>Nyní je potřeba umístit vytvořené dílčí součásti. N</w:t>
      </w:r>
      <w:r w:rsidR="00DC0AC3">
        <w:t>a</w:t>
      </w:r>
      <w:r>
        <w:t xml:space="preserve"> záložce </w:t>
      </w:r>
      <w:r w:rsidRPr="00DC0AC3">
        <w:rPr>
          <w:i/>
          <w:iCs/>
        </w:rPr>
        <w:t>Sestavení</w:t>
      </w:r>
      <w:r>
        <w:t xml:space="preserve"> – vybereme nástroj </w:t>
      </w:r>
      <w:r w:rsidRPr="00DC0AC3">
        <w:rPr>
          <w:b/>
          <w:bCs/>
        </w:rPr>
        <w:t>Umístit</w:t>
      </w:r>
      <w:r>
        <w:t xml:space="preserve"> a posléze vybereme v průzkumníkovi jednotlivé soubory a dáme možnost otevřít.</w:t>
      </w:r>
    </w:p>
    <w:p w14:paraId="03646700" w14:textId="10B976DE" w:rsidR="00931EE2" w:rsidRDefault="00931EE2" w:rsidP="00931EE2">
      <w:pPr>
        <w:ind w:left="360"/>
        <w:jc w:val="center"/>
      </w:pPr>
      <w:r>
        <w:rPr>
          <w:noProof/>
        </w:rPr>
        <w:drawing>
          <wp:inline distT="0" distB="0" distL="0" distR="0" wp14:anchorId="44FD4A6B" wp14:editId="43976705">
            <wp:extent cx="3943350" cy="26349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6580" cy="263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E868" w14:textId="175844DC" w:rsidR="00931EE2" w:rsidRDefault="00931EE2" w:rsidP="00931EE2">
      <w:pPr>
        <w:ind w:left="360"/>
        <w:jc w:val="center"/>
      </w:pPr>
    </w:p>
    <w:p w14:paraId="305675E1" w14:textId="2272AC13" w:rsidR="00931EE2" w:rsidRDefault="00931EE2" w:rsidP="00931EE2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Po umístění do sestavy (jeden klik na plochu) máme k dispozici jednotlivé součásti. V této chvíli je budeme vzájemně </w:t>
      </w:r>
      <w:proofErr w:type="spellStart"/>
      <w:r>
        <w:t>vazbit</w:t>
      </w:r>
      <w:proofErr w:type="spellEnd"/>
      <w:r>
        <w:t xml:space="preserve"> </w:t>
      </w:r>
      <w:r w:rsidRPr="00DC0AC3">
        <w:rPr>
          <w:i/>
          <w:iCs/>
        </w:rPr>
        <w:t>(resp. odebírat stupně volnosti)</w:t>
      </w:r>
      <w:r>
        <w:t xml:space="preserve"> do výsledné podoby sestavy.</w:t>
      </w:r>
      <w:r w:rsidR="003B72D0">
        <w:t xml:space="preserve"> Nástroj Vazby je na záložce </w:t>
      </w:r>
      <w:r w:rsidR="003B72D0" w:rsidRPr="00DC0AC3">
        <w:rPr>
          <w:i/>
          <w:iCs/>
        </w:rPr>
        <w:t>Sestavení</w:t>
      </w:r>
      <w:r w:rsidR="003B72D0">
        <w:t xml:space="preserve"> – </w:t>
      </w:r>
      <w:r w:rsidR="003B72D0" w:rsidRPr="00DC0AC3">
        <w:rPr>
          <w:b/>
          <w:bCs/>
        </w:rPr>
        <w:t>Karta Vztahy.</w:t>
      </w:r>
    </w:p>
    <w:p w14:paraId="24401677" w14:textId="622A14CF" w:rsidR="003B72D0" w:rsidRDefault="003B72D0" w:rsidP="00931EE2">
      <w:pPr>
        <w:pStyle w:val="Odstavecseseznamem"/>
        <w:numPr>
          <w:ilvl w:val="0"/>
          <w:numId w:val="2"/>
        </w:numPr>
        <w:jc w:val="both"/>
      </w:pPr>
      <w:r>
        <w:t>Začneme vazbou</w:t>
      </w:r>
      <w:r w:rsidR="00DC0AC3">
        <w:t xml:space="preserve"> typu</w:t>
      </w:r>
      <w:r>
        <w:t xml:space="preserve"> </w:t>
      </w:r>
      <w:r w:rsidRPr="00DC0AC3">
        <w:rPr>
          <w:b/>
          <w:bCs/>
        </w:rPr>
        <w:t>Proti sobě</w:t>
      </w:r>
      <w:r>
        <w:t xml:space="preserve"> mezi základnou a plochou kloubu.</w:t>
      </w:r>
    </w:p>
    <w:p w14:paraId="6833F7C5" w14:textId="763EA517" w:rsidR="003B72D0" w:rsidRDefault="003B72D0" w:rsidP="003B72D0">
      <w:pPr>
        <w:jc w:val="center"/>
      </w:pPr>
      <w:r>
        <w:rPr>
          <w:noProof/>
        </w:rPr>
        <w:drawing>
          <wp:inline distT="0" distB="0" distL="0" distR="0" wp14:anchorId="7BF160F5" wp14:editId="762199FA">
            <wp:extent cx="3324225" cy="2324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96A7" w14:textId="77777777" w:rsidR="003B72D0" w:rsidRDefault="003B72D0" w:rsidP="003B72D0">
      <w:pPr>
        <w:tabs>
          <w:tab w:val="left" w:pos="1005"/>
        </w:tabs>
      </w:pPr>
      <w:r>
        <w:tab/>
        <w:t>Klikneme na plochy, které mají mít společnou vazbu – viz následující obrázek:</w:t>
      </w:r>
    </w:p>
    <w:p w14:paraId="5C506175" w14:textId="0BCBCFD7" w:rsidR="003B72D0" w:rsidRDefault="003B72D0" w:rsidP="003B72D0">
      <w:pPr>
        <w:tabs>
          <w:tab w:val="left" w:pos="1005"/>
        </w:tabs>
        <w:jc w:val="center"/>
      </w:pPr>
      <w:r>
        <w:rPr>
          <w:noProof/>
        </w:rPr>
        <w:drawing>
          <wp:inline distT="0" distB="0" distL="0" distR="0" wp14:anchorId="3F6AD244" wp14:editId="00116029">
            <wp:extent cx="4924425" cy="3609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184A" w14:textId="6E9FA443" w:rsidR="003B72D0" w:rsidRDefault="003B72D0" w:rsidP="00DC0AC3">
      <w:pPr>
        <w:jc w:val="both"/>
      </w:pPr>
      <w:r>
        <w:t xml:space="preserve">Jakmile vazba vznikne – součástí se vzájemně posunou vůči sobě. </w:t>
      </w:r>
      <w:r w:rsidRPr="00DC0AC3">
        <w:rPr>
          <w:b/>
          <w:bCs/>
        </w:rPr>
        <w:t xml:space="preserve">Odebrali jsme </w:t>
      </w:r>
      <w:r w:rsidR="006023C2" w:rsidRPr="00DC0AC3">
        <w:rPr>
          <w:b/>
          <w:bCs/>
        </w:rPr>
        <w:t xml:space="preserve">tak </w:t>
      </w:r>
      <w:r w:rsidRPr="00DC0AC3">
        <w:rPr>
          <w:b/>
          <w:bCs/>
        </w:rPr>
        <w:t>jeden stupeň volnosti, nicméně toto ještě nestačí</w:t>
      </w:r>
      <w:r>
        <w:t>. Musíme odebrat ještě jeden</w:t>
      </w:r>
      <w:r w:rsidR="003E2F24">
        <w:t>. Pokud uchopíte kloub, zjistíte</w:t>
      </w:r>
      <w:r w:rsidR="00DC0AC3">
        <w:t>,</w:t>
      </w:r>
      <w:r w:rsidR="003E2F24">
        <w:t xml:space="preserve"> že s ním lze vůči základně stále pochybovat. </w:t>
      </w:r>
      <w:r w:rsidR="00DC0AC3">
        <w:t>Proto je potřeba d</w:t>
      </w:r>
      <w:r w:rsidR="003E2F24">
        <w:t>ruhá vazba proti sobě – budou to osy obou děr, kloubu a základy.</w:t>
      </w:r>
    </w:p>
    <w:p w14:paraId="305A295F" w14:textId="457AAB1B" w:rsidR="006023C2" w:rsidRDefault="006023C2" w:rsidP="006023C2">
      <w:pPr>
        <w:jc w:val="center"/>
      </w:pPr>
      <w:r>
        <w:rPr>
          <w:noProof/>
        </w:rPr>
        <w:lastRenderedPageBreak/>
        <w:drawing>
          <wp:inline distT="0" distB="0" distL="0" distR="0" wp14:anchorId="7AEC991F" wp14:editId="328EF918">
            <wp:extent cx="4714875" cy="3847866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8152" cy="38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301CE" w14:textId="4389EC33" w:rsidR="006023C2" w:rsidRDefault="006023C2" w:rsidP="006023C2"/>
    <w:p w14:paraId="409AD756" w14:textId="6C0DC7FA" w:rsidR="004B4476" w:rsidRDefault="006023C2" w:rsidP="00D061FA">
      <w:pPr>
        <w:pStyle w:val="Odstavecseseznamem"/>
        <w:numPr>
          <w:ilvl w:val="0"/>
          <w:numId w:val="2"/>
        </w:numPr>
        <w:jc w:val="both"/>
      </w:pPr>
      <w:r>
        <w:t>Nyní máme kloub a základnu hotovu. Následně je potřeba vytvořit vazby pro součást Čepu. Budou potřeba opět dvě vazby</w:t>
      </w:r>
      <w:r w:rsidR="00D061FA">
        <w:t xml:space="preserve"> proti sobě</w:t>
      </w:r>
      <w:r>
        <w:t xml:space="preserve">, resp. odebereme dva stupně volnosti. </w:t>
      </w:r>
      <w:r w:rsidRPr="00DC0AC3">
        <w:rPr>
          <w:b/>
          <w:bCs/>
        </w:rPr>
        <w:t xml:space="preserve">První </w:t>
      </w:r>
      <w:r w:rsidR="00D061FA" w:rsidRPr="00DC0AC3">
        <w:rPr>
          <w:b/>
          <w:bCs/>
        </w:rPr>
        <w:t>označíme o</w:t>
      </w:r>
      <w:r w:rsidRPr="00DC0AC3">
        <w:rPr>
          <w:b/>
          <w:bCs/>
        </w:rPr>
        <w:t>su čepu proti ose díry kloubu.</w:t>
      </w:r>
      <w:r>
        <w:t xml:space="preserve"> </w:t>
      </w:r>
    </w:p>
    <w:p w14:paraId="66F4C88E" w14:textId="77777777" w:rsidR="00D061FA" w:rsidRDefault="00D061FA" w:rsidP="00D061FA">
      <w:pPr>
        <w:pStyle w:val="Odstavecseseznamem"/>
        <w:jc w:val="both"/>
      </w:pPr>
    </w:p>
    <w:p w14:paraId="77FB745F" w14:textId="57BED603" w:rsidR="004B4476" w:rsidRDefault="004B4476" w:rsidP="00D061FA">
      <w:pPr>
        <w:pStyle w:val="Odstavecseseznamem"/>
        <w:numPr>
          <w:ilvl w:val="0"/>
          <w:numId w:val="2"/>
        </w:numPr>
        <w:jc w:val="both"/>
      </w:pPr>
      <w:r>
        <w:t xml:space="preserve">Čep je v této chvíli zasunutý a je potřeba jen doplnit poslední vazbu proti sobě tak, aby přesně zapadl na své místo. </w:t>
      </w:r>
    </w:p>
    <w:p w14:paraId="5CDEAA16" w14:textId="77777777" w:rsidR="00D061FA" w:rsidRDefault="00D061FA" w:rsidP="00D061FA">
      <w:pPr>
        <w:pStyle w:val="Odstavecseseznamem"/>
      </w:pPr>
    </w:p>
    <w:p w14:paraId="4F25168B" w14:textId="57D163DC" w:rsidR="00D061FA" w:rsidRDefault="00D061FA" w:rsidP="00D061FA">
      <w:pPr>
        <w:pStyle w:val="Odstavecseseznamem"/>
        <w:jc w:val="center"/>
      </w:pPr>
      <w:r>
        <w:rPr>
          <w:noProof/>
        </w:rPr>
        <w:drawing>
          <wp:inline distT="0" distB="0" distL="0" distR="0" wp14:anchorId="29332E7A" wp14:editId="405D56A2">
            <wp:extent cx="4048125" cy="3295650"/>
            <wp:effectExtent l="0" t="0" r="9525" b="0"/>
            <wp:docPr id="7" name="Obrázek 7" descr="Obsah obrázku spotřebi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potřebič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D50D" w14:textId="19CE026B" w:rsidR="00D061FA" w:rsidRDefault="00D061FA" w:rsidP="00D061FA">
      <w:pPr>
        <w:pStyle w:val="Odstavecseseznamem"/>
        <w:numPr>
          <w:ilvl w:val="0"/>
          <w:numId w:val="2"/>
        </w:numPr>
      </w:pPr>
      <w:r w:rsidRPr="00DC0AC3">
        <w:rPr>
          <w:b/>
          <w:bCs/>
        </w:rPr>
        <w:lastRenderedPageBreak/>
        <w:t>V této chvíli by sestava měla držet pohromadě</w:t>
      </w:r>
      <w:r w:rsidR="00A92235" w:rsidRPr="00DC0AC3">
        <w:rPr>
          <w:b/>
          <w:bCs/>
        </w:rPr>
        <w:t xml:space="preserve"> a chybí nám poslední dílek </w:t>
      </w:r>
      <w:proofErr w:type="gramStart"/>
      <w:r w:rsidR="00A92235" w:rsidRPr="00DC0AC3">
        <w:rPr>
          <w:b/>
          <w:bCs/>
        </w:rPr>
        <w:t>skládačky</w:t>
      </w:r>
      <w:proofErr w:type="gramEnd"/>
      <w:r w:rsidR="00A92235" w:rsidRPr="00DC0AC3">
        <w:rPr>
          <w:b/>
          <w:bCs/>
        </w:rPr>
        <w:t xml:space="preserve"> a to je normalizovaný kroužek. </w:t>
      </w:r>
      <w:r w:rsidR="00A92235">
        <w:t xml:space="preserve">Nejprve si jej umístíme z obsahového centra. Na záložce </w:t>
      </w:r>
      <w:r w:rsidR="00A92235" w:rsidRPr="00DC0AC3">
        <w:rPr>
          <w:i/>
          <w:iCs/>
        </w:rPr>
        <w:t>Sestavení</w:t>
      </w:r>
      <w:r w:rsidR="00A92235">
        <w:t xml:space="preserve"> z volby umístit vybereme možnost </w:t>
      </w:r>
      <w:r w:rsidR="00A92235" w:rsidRPr="00DC0AC3">
        <w:rPr>
          <w:b/>
          <w:bCs/>
        </w:rPr>
        <w:t>Umístit z obsahového centra</w:t>
      </w:r>
      <w:r w:rsidR="00A92235">
        <w:t xml:space="preserve">. </w:t>
      </w:r>
    </w:p>
    <w:p w14:paraId="0F3F7573" w14:textId="35175382" w:rsidR="00A92235" w:rsidRDefault="00A92235" w:rsidP="00A92235">
      <w:pPr>
        <w:jc w:val="center"/>
      </w:pPr>
      <w:r>
        <w:rPr>
          <w:noProof/>
        </w:rPr>
        <w:drawing>
          <wp:inline distT="0" distB="0" distL="0" distR="0" wp14:anchorId="64FD85A8" wp14:editId="5CDD6923">
            <wp:extent cx="5760720" cy="2987675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7C5D" w14:textId="7156CD04" w:rsidR="00A92235" w:rsidRDefault="00A92235" w:rsidP="00A92235">
      <w:pPr>
        <w:pStyle w:val="Odstavecseseznamem"/>
        <w:numPr>
          <w:ilvl w:val="0"/>
          <w:numId w:val="2"/>
        </w:numPr>
      </w:pPr>
      <w:r>
        <w:t xml:space="preserve">Námi hledaný kroužek se nachází v kategorii </w:t>
      </w:r>
      <w:r w:rsidRPr="00DC0AC3">
        <w:rPr>
          <w:i/>
          <w:iCs/>
        </w:rPr>
        <w:t xml:space="preserve">Součásti </w:t>
      </w:r>
      <w:proofErr w:type="gramStart"/>
      <w:r w:rsidRPr="00DC0AC3">
        <w:rPr>
          <w:i/>
          <w:iCs/>
        </w:rPr>
        <w:t>hřídele</w:t>
      </w:r>
      <w:r>
        <w:t xml:space="preserve"> &gt;</w:t>
      </w:r>
      <w:proofErr w:type="gramEnd"/>
      <w:r>
        <w:t xml:space="preserve"> </w:t>
      </w:r>
      <w:r w:rsidRPr="00DC0AC3">
        <w:rPr>
          <w:i/>
          <w:iCs/>
        </w:rPr>
        <w:t>Rozpěrné pojistné kroužky</w:t>
      </w:r>
      <w:r>
        <w:t xml:space="preserve"> – </w:t>
      </w:r>
      <w:r w:rsidRPr="00DC0AC3">
        <w:rPr>
          <w:i/>
          <w:iCs/>
        </w:rPr>
        <w:t>Externí</w:t>
      </w:r>
      <w:r>
        <w:t>. Označíme jej a dáme OK.</w:t>
      </w:r>
      <w:r w:rsidR="00DC0AC3">
        <w:rPr>
          <w:rStyle w:val="Znakapoznpodarou"/>
        </w:rPr>
        <w:footnoteReference w:id="1"/>
      </w:r>
    </w:p>
    <w:p w14:paraId="0C5F07F2" w14:textId="77F10329" w:rsidR="00A92235" w:rsidRDefault="00A92235" w:rsidP="00A92235">
      <w:r>
        <w:rPr>
          <w:noProof/>
        </w:rPr>
        <w:drawing>
          <wp:inline distT="0" distB="0" distL="0" distR="0" wp14:anchorId="6708E8FC" wp14:editId="2BC0F0F0">
            <wp:extent cx="5760720" cy="2324100"/>
            <wp:effectExtent l="0" t="0" r="0" b="0"/>
            <wp:docPr id="9" name="Obrázek 9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šipka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32B89" w14:textId="1E7A197D" w:rsidR="002E36A1" w:rsidRDefault="002E36A1" w:rsidP="00A92235"/>
    <w:p w14:paraId="4D30877B" w14:textId="77777777" w:rsidR="002E36A1" w:rsidRDefault="002E36A1" w:rsidP="00A92235"/>
    <w:p w14:paraId="5818F4F6" w14:textId="074F48CE" w:rsidR="00A92235" w:rsidRDefault="008B22B7" w:rsidP="008B22B7">
      <w:pPr>
        <w:pStyle w:val="Odstavecseseznamem"/>
        <w:numPr>
          <w:ilvl w:val="0"/>
          <w:numId w:val="2"/>
        </w:numPr>
        <w:jc w:val="both"/>
      </w:pPr>
      <w:r w:rsidRPr="008B22B7">
        <w:rPr>
          <w:b/>
          <w:bCs/>
        </w:rPr>
        <w:t>Ještě,</w:t>
      </w:r>
      <w:r w:rsidR="00A92235" w:rsidRPr="008B22B7">
        <w:rPr>
          <w:b/>
          <w:bCs/>
        </w:rPr>
        <w:t xml:space="preserve"> než jej umístíme do naší sestavy, můžeme to zrychleně udělat tak, že přímo označíme místo, kde se kroužek automaticky umístí</w:t>
      </w:r>
      <w:r w:rsidR="00A92235">
        <w:t>.</w:t>
      </w:r>
      <w:r w:rsidR="002E36A1">
        <w:t xml:space="preserve"> Bude to část plochy čepu, kde bude mít kroužek své místo. Ukažte myší na tuto plochu a vyčkejte, než se kroužek přizpůsobí. </w:t>
      </w:r>
      <w:r>
        <w:t>Poté</w:t>
      </w:r>
      <w:r w:rsidR="002E36A1">
        <w:t xml:space="preserve"> klikněte. Následně ťuknete na boční plochu čepu a potvrďte fajfkou tzv. </w:t>
      </w:r>
      <w:r w:rsidR="002E36A1" w:rsidRPr="008B22B7">
        <w:rPr>
          <w:b/>
          <w:bCs/>
        </w:rPr>
        <w:t>Auto drop</w:t>
      </w:r>
      <w:r w:rsidR="002E36A1">
        <w:t xml:space="preserve">. Kroužek bude na </w:t>
      </w:r>
      <w:r w:rsidR="002E36A1">
        <w:lastRenderedPageBreak/>
        <w:t xml:space="preserve">místě. Někdy se </w:t>
      </w:r>
      <w:r>
        <w:t xml:space="preserve">to </w:t>
      </w:r>
      <w:r w:rsidR="002E36A1">
        <w:t>nepovede napoprvé</w:t>
      </w:r>
      <w:r>
        <w:t>,</w:t>
      </w:r>
      <w:r w:rsidR="002E36A1">
        <w:t xml:space="preserve"> ale buďte trpěliv</w:t>
      </w:r>
      <w:r>
        <w:t>í</w:t>
      </w:r>
      <w:r w:rsidR="002E36A1">
        <w:t>, určitě to zvládnete. Mělo by to finálně vypadat jako na druhém obrázku níže.</w:t>
      </w:r>
    </w:p>
    <w:p w14:paraId="44DB8BDB" w14:textId="175F8728" w:rsidR="002E36A1" w:rsidRDefault="002E36A1" w:rsidP="002E36A1">
      <w:pPr>
        <w:jc w:val="center"/>
      </w:pPr>
      <w:r>
        <w:rPr>
          <w:noProof/>
        </w:rPr>
        <w:drawing>
          <wp:inline distT="0" distB="0" distL="0" distR="0" wp14:anchorId="2BFAF181" wp14:editId="52F44015">
            <wp:extent cx="4495800" cy="3764340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0705" cy="376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529" w14:textId="77777777" w:rsidR="002E36A1" w:rsidRDefault="002E36A1" w:rsidP="002E36A1">
      <w:pPr>
        <w:jc w:val="center"/>
        <w:rPr>
          <w:noProof/>
        </w:rPr>
      </w:pPr>
    </w:p>
    <w:p w14:paraId="46D0D79B" w14:textId="46EF1533" w:rsidR="002E36A1" w:rsidRDefault="002E36A1" w:rsidP="002E36A1">
      <w:pPr>
        <w:jc w:val="center"/>
      </w:pPr>
      <w:r>
        <w:rPr>
          <w:noProof/>
        </w:rPr>
        <w:drawing>
          <wp:inline distT="0" distB="0" distL="0" distR="0" wp14:anchorId="04687BFD" wp14:editId="3F871410">
            <wp:extent cx="4448175" cy="322531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6446" cy="323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22A9" w14:textId="3F46CB45" w:rsidR="00DC0AC3" w:rsidRPr="006023C2" w:rsidRDefault="00DC0AC3" w:rsidP="00DC0AC3">
      <w:pPr>
        <w:pStyle w:val="Odstavecseseznamem"/>
        <w:numPr>
          <w:ilvl w:val="0"/>
          <w:numId w:val="2"/>
        </w:numPr>
      </w:pPr>
      <w:r>
        <w:t xml:space="preserve">Tím je to hotovo. Výslednou sestavu mi prosím zašlete na můj email ke kontrole. Děkuji za spolupráci. </w:t>
      </w:r>
    </w:p>
    <w:sectPr w:rsidR="00DC0AC3" w:rsidRPr="006023C2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A2F5" w14:textId="77777777" w:rsidR="000310DC" w:rsidRDefault="000310DC" w:rsidP="00C3791A">
      <w:pPr>
        <w:spacing w:after="0" w:line="240" w:lineRule="auto"/>
      </w:pPr>
      <w:r>
        <w:separator/>
      </w:r>
    </w:p>
  </w:endnote>
  <w:endnote w:type="continuationSeparator" w:id="0">
    <w:p w14:paraId="7893F783" w14:textId="77777777" w:rsidR="000310DC" w:rsidRDefault="000310DC" w:rsidP="00C3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5625" w14:textId="77777777" w:rsidR="000310DC" w:rsidRDefault="000310DC" w:rsidP="00C3791A">
      <w:pPr>
        <w:spacing w:after="0" w:line="240" w:lineRule="auto"/>
      </w:pPr>
      <w:r>
        <w:separator/>
      </w:r>
    </w:p>
  </w:footnote>
  <w:footnote w:type="continuationSeparator" w:id="0">
    <w:p w14:paraId="7172C008" w14:textId="77777777" w:rsidR="000310DC" w:rsidRDefault="000310DC" w:rsidP="00C3791A">
      <w:pPr>
        <w:spacing w:after="0" w:line="240" w:lineRule="auto"/>
      </w:pPr>
      <w:r>
        <w:continuationSeparator/>
      </w:r>
    </w:p>
  </w:footnote>
  <w:footnote w:id="1">
    <w:p w14:paraId="2A040B9D" w14:textId="7CBD302D" w:rsidR="00DC0AC3" w:rsidRDefault="00DC0AC3">
      <w:pPr>
        <w:pStyle w:val="Textpoznpodarou"/>
      </w:pPr>
      <w:r>
        <w:rPr>
          <w:rStyle w:val="Znakapoznpodarou"/>
        </w:rPr>
        <w:footnoteRef/>
      </w:r>
      <w:r>
        <w:t xml:space="preserve"> Obsahové </w:t>
      </w:r>
      <w:proofErr w:type="gramStart"/>
      <w:r>
        <w:t>centrum</w:t>
      </w:r>
      <w:proofErr w:type="gramEnd"/>
      <w:r>
        <w:t xml:space="preserve"> jak si můžete ověřit obsahuje spousty a spousty normalizovaných součástí různých kategorií. Proto zadání, která si můžete navrhovat a testovat jsou skoro neomezená.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621A" w14:textId="00B04336" w:rsidR="00C3791A" w:rsidRDefault="00C3791A">
    <w:pPr>
      <w:pStyle w:val="Zhlav"/>
    </w:pPr>
    <w:r>
      <w:t>Prostorové modelování PM@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5339"/>
    <w:multiLevelType w:val="hybridMultilevel"/>
    <w:tmpl w:val="F41C8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334A"/>
    <w:multiLevelType w:val="hybridMultilevel"/>
    <w:tmpl w:val="C78E4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856BE"/>
    <w:multiLevelType w:val="hybridMultilevel"/>
    <w:tmpl w:val="B7EC8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A"/>
    <w:rsid w:val="000310DC"/>
    <w:rsid w:val="002E36A1"/>
    <w:rsid w:val="003B72D0"/>
    <w:rsid w:val="003E2F24"/>
    <w:rsid w:val="004B4476"/>
    <w:rsid w:val="006023C2"/>
    <w:rsid w:val="008B22B7"/>
    <w:rsid w:val="00931EE2"/>
    <w:rsid w:val="00A92235"/>
    <w:rsid w:val="00C3791A"/>
    <w:rsid w:val="00D061FA"/>
    <w:rsid w:val="00D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695B"/>
  <w15:chartTrackingRefBased/>
  <w15:docId w15:val="{E0AD9E97-5C35-4A22-B741-32342D69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91A"/>
  </w:style>
  <w:style w:type="paragraph" w:styleId="Zpat">
    <w:name w:val="footer"/>
    <w:basedOn w:val="Normln"/>
    <w:link w:val="ZpatChar"/>
    <w:uiPriority w:val="99"/>
    <w:unhideWhenUsed/>
    <w:rsid w:val="00C3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91A"/>
  </w:style>
  <w:style w:type="paragraph" w:styleId="Nzev">
    <w:name w:val="Title"/>
    <w:basedOn w:val="Normln"/>
    <w:next w:val="Normln"/>
    <w:link w:val="NzevChar"/>
    <w:uiPriority w:val="10"/>
    <w:qFormat/>
    <w:rsid w:val="00C37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3791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A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A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CC33-AF9D-43D9-982E-A62211EE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Kubricky</dc:creator>
  <cp:keywords/>
  <dc:description/>
  <cp:lastModifiedBy>Jan Kubricky</cp:lastModifiedBy>
  <cp:revision>1</cp:revision>
  <dcterms:created xsi:type="dcterms:W3CDTF">2021-12-05T10:30:00Z</dcterms:created>
  <dcterms:modified xsi:type="dcterms:W3CDTF">2021-12-05T11:48:00Z</dcterms:modified>
</cp:coreProperties>
</file>